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41" w:rsidRPr="00085541" w:rsidRDefault="00085541" w:rsidP="00780385">
      <w:pPr>
        <w:pStyle w:val="box8234980"/>
        <w:shd w:val="clear" w:color="auto" w:fill="FFFFFF"/>
        <w:spacing w:before="204" w:after="72"/>
        <w:textAlignment w:val="baseline"/>
        <w:rPr>
          <w:rFonts w:ascii="Minion Pro" w:hAnsi="Minion Pro"/>
          <w:b/>
          <w:bCs/>
          <w:color w:val="231F20"/>
          <w:sz w:val="29"/>
          <w:szCs w:val="29"/>
        </w:rPr>
      </w:pPr>
    </w:p>
    <w:p w:rsidR="00085541" w:rsidRPr="00085541" w:rsidRDefault="00085541" w:rsidP="00085541">
      <w:pPr>
        <w:pStyle w:val="box8234980"/>
        <w:shd w:val="clear" w:color="auto" w:fill="FFFFFF"/>
        <w:spacing w:before="204" w:after="72"/>
        <w:jc w:val="center"/>
        <w:textAlignment w:val="baseline"/>
        <w:rPr>
          <w:b/>
          <w:bCs/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>VLADA REPUBLIKE HRVATSKE</w:t>
      </w:r>
    </w:p>
    <w:p w:rsidR="00085541" w:rsidRPr="00085541" w:rsidRDefault="00085541" w:rsidP="00085541">
      <w:pPr>
        <w:pStyle w:val="box8234980"/>
        <w:shd w:val="clear" w:color="auto" w:fill="FFFFFF"/>
        <w:spacing w:before="204" w:after="72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objavljuje</w:t>
      </w:r>
    </w:p>
    <w:p w:rsidR="00085541" w:rsidRPr="00085541" w:rsidRDefault="00085541" w:rsidP="00085541">
      <w:pPr>
        <w:pStyle w:val="box8234980"/>
        <w:shd w:val="clear" w:color="auto" w:fill="FFFFFF"/>
        <w:spacing w:before="204" w:beforeAutospacing="0" w:after="24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085541">
        <w:rPr>
          <w:b/>
          <w:bCs/>
          <w:color w:val="231F20"/>
          <w:sz w:val="28"/>
          <w:szCs w:val="28"/>
        </w:rPr>
        <w:t>J A V N I  P O Z I V</w:t>
      </w:r>
    </w:p>
    <w:p w:rsidR="00CC19AB" w:rsidRDefault="00CC19AB" w:rsidP="00085541">
      <w:pPr>
        <w:pStyle w:val="box823498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085541">
        <w:rPr>
          <w:b/>
          <w:color w:val="231F20"/>
        </w:rPr>
        <w:t xml:space="preserve">za predlaganje kandidata za </w:t>
      </w:r>
      <w:r w:rsidR="00D82217">
        <w:rPr>
          <w:b/>
          <w:color w:val="231F20"/>
        </w:rPr>
        <w:t>člana</w:t>
      </w:r>
      <w:r w:rsidRPr="00085541">
        <w:rPr>
          <w:b/>
          <w:color w:val="231F20"/>
        </w:rPr>
        <w:t xml:space="preserve"> </w:t>
      </w:r>
      <w:r w:rsidR="00316567" w:rsidRPr="00085541">
        <w:rPr>
          <w:b/>
          <w:color w:val="231F20"/>
        </w:rPr>
        <w:t>Vijeća za zaštitu tržišnog natjecanja</w:t>
      </w:r>
      <w:r w:rsidRPr="00085541">
        <w:rPr>
          <w:b/>
          <w:color w:val="231F20"/>
        </w:rPr>
        <w:t xml:space="preserve"> </w:t>
      </w:r>
    </w:p>
    <w:p w:rsidR="00085541" w:rsidRPr="00085541" w:rsidRDefault="00085541" w:rsidP="00CC19AB">
      <w:pPr>
        <w:pStyle w:val="box8234980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:rsidR="00085541" w:rsidRPr="00085541" w:rsidRDefault="00085541" w:rsidP="00F9101E">
      <w:pPr>
        <w:pStyle w:val="box8234980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1. Na temelju članka 27. stavka 4. Zakona o zaštiti tržišnog natjecanja (</w:t>
      </w:r>
      <w:r w:rsidR="00423E31">
        <w:rPr>
          <w:color w:val="231F20"/>
        </w:rPr>
        <w:t>„</w:t>
      </w:r>
      <w:r>
        <w:rPr>
          <w:color w:val="231F20"/>
        </w:rPr>
        <w:t>Narodne novine</w:t>
      </w:r>
      <w:r w:rsidR="00423E31">
        <w:rPr>
          <w:color w:val="231F20"/>
        </w:rPr>
        <w:t>“</w:t>
      </w:r>
      <w:r>
        <w:rPr>
          <w:color w:val="231F20"/>
        </w:rPr>
        <w:t>, br. 79/09</w:t>
      </w:r>
      <w:r w:rsidR="00423E31">
        <w:rPr>
          <w:color w:val="231F20"/>
        </w:rPr>
        <w:t>.</w:t>
      </w:r>
      <w:r>
        <w:rPr>
          <w:color w:val="231F20"/>
        </w:rPr>
        <w:t>, 80/13</w:t>
      </w:r>
      <w:r w:rsidR="00423E31">
        <w:rPr>
          <w:color w:val="231F20"/>
        </w:rPr>
        <w:t>.</w:t>
      </w:r>
      <w:r>
        <w:rPr>
          <w:color w:val="231F20"/>
        </w:rPr>
        <w:t>, 41/21</w:t>
      </w:r>
      <w:r w:rsidR="00423E31">
        <w:rPr>
          <w:color w:val="231F20"/>
        </w:rPr>
        <w:t>.</w:t>
      </w:r>
      <w:r>
        <w:rPr>
          <w:color w:val="231F20"/>
        </w:rPr>
        <w:t xml:space="preserve">), Vlada Republike Hrvatske objavljuje javni poziv za </w:t>
      </w:r>
      <w:r w:rsidRPr="00085541">
        <w:rPr>
          <w:color w:val="231F20"/>
        </w:rPr>
        <w:t xml:space="preserve">predlaganje kandidata za </w:t>
      </w:r>
      <w:r w:rsidR="00D82217">
        <w:rPr>
          <w:color w:val="231F20"/>
        </w:rPr>
        <w:t>člana</w:t>
      </w:r>
      <w:r w:rsidRPr="00085541">
        <w:rPr>
          <w:color w:val="231F20"/>
        </w:rPr>
        <w:t xml:space="preserve"> Vijeća za zaštitu tržišnog natjecanja</w:t>
      </w:r>
      <w:r>
        <w:rPr>
          <w:color w:val="231F20"/>
        </w:rPr>
        <w:t>.</w:t>
      </w:r>
    </w:p>
    <w:p w:rsidR="00CC19AB" w:rsidRPr="00085541" w:rsidRDefault="00CC19AB" w:rsidP="00CC19AB">
      <w:pPr>
        <w:pStyle w:val="box823498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CC19AB" w:rsidRDefault="00085541" w:rsidP="00CC19AB">
      <w:pPr>
        <w:pStyle w:val="box8234980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2. </w:t>
      </w:r>
      <w:r w:rsidR="00D82217">
        <w:rPr>
          <w:color w:val="231F20"/>
        </w:rPr>
        <w:t>Člana</w:t>
      </w:r>
      <w:r w:rsidR="00316567">
        <w:rPr>
          <w:color w:val="231F20"/>
        </w:rPr>
        <w:t xml:space="preserve"> Vijeća </w:t>
      </w:r>
      <w:r w:rsidR="00CC19AB">
        <w:rPr>
          <w:color w:val="231F20"/>
        </w:rPr>
        <w:t>imenuje Hrvatski sabor</w:t>
      </w:r>
      <w:r>
        <w:rPr>
          <w:color w:val="231F20"/>
        </w:rPr>
        <w:t>, na prijedlog Vlade Republike Hrvatske</w:t>
      </w:r>
      <w:r w:rsidR="00CC19AB">
        <w:rPr>
          <w:color w:val="231F20"/>
        </w:rPr>
        <w:t xml:space="preserve"> na vrijeme od </w:t>
      </w:r>
      <w:r w:rsidR="00316567">
        <w:rPr>
          <w:color w:val="231F20"/>
        </w:rPr>
        <w:t>pet</w:t>
      </w:r>
      <w:r w:rsidR="00CC19AB">
        <w:rPr>
          <w:color w:val="231F20"/>
        </w:rPr>
        <w:t xml:space="preserve"> godina. </w:t>
      </w:r>
      <w:r w:rsidR="00D82217">
        <w:rPr>
          <w:color w:val="231F20"/>
        </w:rPr>
        <w:t>Član</w:t>
      </w:r>
      <w:r w:rsidR="00FC2AD1">
        <w:rPr>
          <w:color w:val="231F20"/>
        </w:rPr>
        <w:t xml:space="preserve"> Vijeća svoju dužnost obnaša profesionalno kao zaposlenik Agencije za zaštitu tržišnog natjecanja, a za vrijeme obnaš</w:t>
      </w:r>
      <w:r w:rsidR="00CD74F0">
        <w:rPr>
          <w:color w:val="231F20"/>
        </w:rPr>
        <w:t>anja dužnosti ima pravo na plaću</w:t>
      </w:r>
      <w:r w:rsidR="00FC2AD1">
        <w:rPr>
          <w:color w:val="231F20"/>
        </w:rPr>
        <w:t xml:space="preserve"> koja je utvrđena Odlukom Vlade Republike Hrvatske. </w:t>
      </w:r>
    </w:p>
    <w:p w:rsidR="00CC19AB" w:rsidRDefault="00CC19AB" w:rsidP="00CC19AB">
      <w:pPr>
        <w:pStyle w:val="box823498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CC19AB" w:rsidRDefault="00085541" w:rsidP="00316567">
      <w:pPr>
        <w:pStyle w:val="box8234980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3</w:t>
      </w:r>
      <w:r w:rsidR="003C1419">
        <w:rPr>
          <w:color w:val="231F20"/>
        </w:rPr>
        <w:t>. Kandidat</w:t>
      </w:r>
      <w:r w:rsidR="00CC19AB">
        <w:rPr>
          <w:color w:val="231F20"/>
        </w:rPr>
        <w:t xml:space="preserve"> za </w:t>
      </w:r>
      <w:r w:rsidR="00D82217">
        <w:rPr>
          <w:color w:val="231F20"/>
        </w:rPr>
        <w:t>člana</w:t>
      </w:r>
      <w:r w:rsidR="00316567">
        <w:rPr>
          <w:color w:val="231F20"/>
        </w:rPr>
        <w:t xml:space="preserve"> V</w:t>
      </w:r>
      <w:r w:rsidR="00CC19AB">
        <w:rPr>
          <w:color w:val="231F20"/>
        </w:rPr>
        <w:t>ijeća</w:t>
      </w:r>
      <w:r w:rsidR="00316567">
        <w:rPr>
          <w:color w:val="231F20"/>
        </w:rPr>
        <w:t>, u skladu s člankom 28</w:t>
      </w:r>
      <w:r w:rsidR="00CC19AB">
        <w:rPr>
          <w:color w:val="231F20"/>
        </w:rPr>
        <w:t>.</w:t>
      </w:r>
      <w:r w:rsidR="00316567" w:rsidRPr="00316567">
        <w:rPr>
          <w:rFonts w:asciiTheme="minorHAnsi" w:eastAsiaTheme="minorHAnsi" w:hAnsiTheme="minorHAnsi" w:cstheme="minorBidi"/>
          <w:color w:val="231F20"/>
          <w:sz w:val="22"/>
          <w:szCs w:val="22"/>
          <w:lang w:eastAsia="en-US"/>
        </w:rPr>
        <w:t xml:space="preserve"> </w:t>
      </w:r>
      <w:r w:rsidR="00316567" w:rsidRPr="00316567">
        <w:rPr>
          <w:color w:val="231F20"/>
        </w:rPr>
        <w:t>Zakona o zaštit</w:t>
      </w:r>
      <w:r w:rsidR="0090669E">
        <w:rPr>
          <w:color w:val="231F20"/>
        </w:rPr>
        <w:t>i</w:t>
      </w:r>
      <w:r w:rsidR="00316567" w:rsidRPr="00316567">
        <w:rPr>
          <w:color w:val="231F20"/>
        </w:rPr>
        <w:t xml:space="preserve"> tržišnog natjecanja (</w:t>
      </w:r>
      <w:r w:rsidR="00423E31">
        <w:rPr>
          <w:color w:val="231F20"/>
        </w:rPr>
        <w:t>„</w:t>
      </w:r>
      <w:r w:rsidR="00316567" w:rsidRPr="00316567">
        <w:rPr>
          <w:color w:val="231F20"/>
        </w:rPr>
        <w:t>Narodne novine</w:t>
      </w:r>
      <w:r w:rsidR="00423E31">
        <w:rPr>
          <w:color w:val="231F20"/>
        </w:rPr>
        <w:t>“</w:t>
      </w:r>
      <w:r w:rsidR="00316567" w:rsidRPr="00316567">
        <w:rPr>
          <w:color w:val="231F20"/>
        </w:rPr>
        <w:t>, br. 79/09</w:t>
      </w:r>
      <w:r w:rsidR="00423E31">
        <w:rPr>
          <w:color w:val="231F20"/>
        </w:rPr>
        <w:t>.</w:t>
      </w:r>
      <w:r w:rsidR="00316567" w:rsidRPr="00316567">
        <w:rPr>
          <w:color w:val="231F20"/>
        </w:rPr>
        <w:t>, 80/13</w:t>
      </w:r>
      <w:r w:rsidR="00423E31">
        <w:rPr>
          <w:color w:val="231F20"/>
        </w:rPr>
        <w:t>.</w:t>
      </w:r>
      <w:r w:rsidR="00316567" w:rsidRPr="00316567">
        <w:rPr>
          <w:color w:val="231F20"/>
        </w:rPr>
        <w:t>, 41/21</w:t>
      </w:r>
      <w:r w:rsidR="00423E31">
        <w:rPr>
          <w:color w:val="231F20"/>
        </w:rPr>
        <w:t>.</w:t>
      </w:r>
      <w:r w:rsidR="00316567" w:rsidRPr="00316567">
        <w:rPr>
          <w:color w:val="231F20"/>
        </w:rPr>
        <w:t>)</w:t>
      </w:r>
      <w:r w:rsidR="00CC19AB">
        <w:rPr>
          <w:color w:val="231F20"/>
        </w:rPr>
        <w:t xml:space="preserve"> mora ispunjavati sljedeće uvjete:</w:t>
      </w:r>
    </w:p>
    <w:p w:rsidR="00A317C1" w:rsidRDefault="00085541" w:rsidP="00CC19AB">
      <w:pPr>
        <w:pStyle w:val="box823498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-</w:t>
      </w:r>
      <w:r w:rsidR="00CC19AB">
        <w:rPr>
          <w:color w:val="231F20"/>
        </w:rPr>
        <w:t xml:space="preserve"> hrvatsko državljanstvo </w:t>
      </w:r>
    </w:p>
    <w:p w:rsidR="00CC19AB" w:rsidRDefault="00085541" w:rsidP="00CC19AB">
      <w:pPr>
        <w:pStyle w:val="box823498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-</w:t>
      </w:r>
      <w:r w:rsidR="00CC19AB">
        <w:rPr>
          <w:color w:val="231F20"/>
        </w:rPr>
        <w:t xml:space="preserve"> završen preddiplomski i diplomski sveuči</w:t>
      </w:r>
      <w:r w:rsidR="00CC19AB">
        <w:rPr>
          <w:color w:val="231F20"/>
        </w:rPr>
        <w:softHyphen/>
        <w:t xml:space="preserve">lišni studij ili integrirani preddiplomski i diplomski </w:t>
      </w:r>
      <w:r w:rsidR="002B532D">
        <w:rPr>
          <w:color w:val="231F20"/>
        </w:rPr>
        <w:t xml:space="preserve">studij </w:t>
      </w:r>
      <w:r w:rsidR="00CC19AB">
        <w:rPr>
          <w:color w:val="231F20"/>
        </w:rPr>
        <w:t>p</w:t>
      </w:r>
      <w:r w:rsidR="00A317C1">
        <w:rPr>
          <w:color w:val="231F20"/>
        </w:rPr>
        <w:t>ravnog ili ekonomskog</w:t>
      </w:r>
      <w:r w:rsidR="00CC19AB">
        <w:rPr>
          <w:color w:val="231F20"/>
        </w:rPr>
        <w:t xml:space="preserve"> </w:t>
      </w:r>
      <w:r w:rsidR="00A317C1">
        <w:rPr>
          <w:color w:val="231F20"/>
        </w:rPr>
        <w:t>smjera</w:t>
      </w:r>
    </w:p>
    <w:p w:rsidR="00CC19AB" w:rsidRDefault="00085541" w:rsidP="00CC19AB">
      <w:pPr>
        <w:pStyle w:val="box823498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- </w:t>
      </w:r>
      <w:r w:rsidR="0009349C">
        <w:rPr>
          <w:color w:val="231F20"/>
        </w:rPr>
        <w:t xml:space="preserve">radno iskustvo </w:t>
      </w:r>
      <w:r w:rsidR="00CC19AB">
        <w:rPr>
          <w:color w:val="231F20"/>
        </w:rPr>
        <w:t xml:space="preserve">od najmanje deset godina </w:t>
      </w:r>
      <w:r w:rsidR="00A317C1">
        <w:rPr>
          <w:color w:val="231F20"/>
        </w:rPr>
        <w:t>u struci</w:t>
      </w:r>
    </w:p>
    <w:p w:rsidR="00FB7E45" w:rsidRDefault="00085541" w:rsidP="00CD74F0">
      <w:pPr>
        <w:pStyle w:val="box8234980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- </w:t>
      </w:r>
      <w:r w:rsidR="00A317C1">
        <w:rPr>
          <w:color w:val="231F20"/>
        </w:rPr>
        <w:t xml:space="preserve">za pravnika položen pravosudni ispit, za ekonomista specijalistički ispit ili znanstveni stupanj magistra ili doktora znanosti </w:t>
      </w:r>
    </w:p>
    <w:p w:rsidR="00CC19AB" w:rsidRDefault="00CC19AB" w:rsidP="00CD74F0">
      <w:pPr>
        <w:pStyle w:val="box8234980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CC19AB" w:rsidRDefault="00085541" w:rsidP="00CC19AB">
      <w:pPr>
        <w:pStyle w:val="box8234980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4</w:t>
      </w:r>
      <w:r w:rsidR="00CC19AB">
        <w:rPr>
          <w:color w:val="231F20"/>
        </w:rPr>
        <w:t xml:space="preserve">. Za </w:t>
      </w:r>
      <w:r w:rsidR="00D82217">
        <w:rPr>
          <w:color w:val="231F20"/>
        </w:rPr>
        <w:t>člana</w:t>
      </w:r>
      <w:r w:rsidR="00A317C1">
        <w:rPr>
          <w:color w:val="231F20"/>
        </w:rPr>
        <w:t xml:space="preserve"> V</w:t>
      </w:r>
      <w:r w:rsidR="00CC19AB">
        <w:rPr>
          <w:color w:val="231F20"/>
        </w:rPr>
        <w:t>ijeća</w:t>
      </w:r>
      <w:r w:rsidR="00A317C1">
        <w:rPr>
          <w:color w:val="231F20"/>
        </w:rPr>
        <w:t>, u skladu s člankom 28</w:t>
      </w:r>
      <w:r w:rsidR="00CC19AB">
        <w:rPr>
          <w:color w:val="231F20"/>
        </w:rPr>
        <w:t xml:space="preserve">. stavkom </w:t>
      </w:r>
      <w:r w:rsidR="00A317C1">
        <w:rPr>
          <w:color w:val="231F20"/>
        </w:rPr>
        <w:t xml:space="preserve">5. Zakona </w:t>
      </w:r>
      <w:r w:rsidR="00423E31">
        <w:rPr>
          <w:color w:val="231F20"/>
        </w:rPr>
        <w:t xml:space="preserve">o zaštiti tržišnog natjecanja, </w:t>
      </w:r>
      <w:r w:rsidR="00A317C1">
        <w:rPr>
          <w:color w:val="231F20"/>
        </w:rPr>
        <w:t>ne može biti imenovan:</w:t>
      </w:r>
      <w:r w:rsidR="00CC19AB">
        <w:rPr>
          <w:color w:val="231F20"/>
        </w:rPr>
        <w:t xml:space="preserve"> </w:t>
      </w:r>
      <w:r w:rsidR="00A317C1">
        <w:rPr>
          <w:color w:val="231F20"/>
        </w:rPr>
        <w:t xml:space="preserve">državni dužnosnik, osoba koja obnaša dužnost u tijelima političke stranke, članovi uprave, nadzornih odbora te upravnih vijeća poduzetnika, članovi bilo kojih drugih oblika interesnih udruživanja, </w:t>
      </w:r>
      <w:r w:rsidR="00D368E2">
        <w:rPr>
          <w:color w:val="231F20"/>
        </w:rPr>
        <w:t xml:space="preserve">koji bi mogli dovesti do sukoba </w:t>
      </w:r>
      <w:r w:rsidR="00BC1489">
        <w:rPr>
          <w:color w:val="231F20"/>
        </w:rPr>
        <w:t>interesa</w:t>
      </w:r>
      <w:r w:rsidR="00D368E2">
        <w:rPr>
          <w:color w:val="231F20"/>
        </w:rPr>
        <w:t xml:space="preserve">. </w:t>
      </w:r>
    </w:p>
    <w:p w:rsidR="00FC2AD1" w:rsidRDefault="00085541" w:rsidP="00780385">
      <w:pPr>
        <w:pStyle w:val="box8234980"/>
        <w:jc w:val="both"/>
        <w:rPr>
          <w:color w:val="231F20"/>
        </w:rPr>
      </w:pPr>
      <w:r>
        <w:rPr>
          <w:color w:val="231F20"/>
        </w:rPr>
        <w:t>5</w:t>
      </w:r>
      <w:r w:rsidR="00CC19AB">
        <w:rPr>
          <w:color w:val="231F20"/>
        </w:rPr>
        <w:t xml:space="preserve">. </w:t>
      </w:r>
      <w:r w:rsidR="00FC2AD1">
        <w:rPr>
          <w:color w:val="231F20"/>
        </w:rPr>
        <w:t xml:space="preserve">Prijave kandidata za </w:t>
      </w:r>
      <w:r w:rsidR="00D82217">
        <w:rPr>
          <w:color w:val="231F20"/>
        </w:rPr>
        <w:t>člana</w:t>
      </w:r>
      <w:r w:rsidR="00FC2AD1">
        <w:rPr>
          <w:color w:val="231F20"/>
        </w:rPr>
        <w:t xml:space="preserve"> Vijeća, uz koje je obvezno priložiti </w:t>
      </w:r>
      <w:r w:rsidR="00CC19AB">
        <w:rPr>
          <w:color w:val="231F20"/>
        </w:rPr>
        <w:t>životopis</w:t>
      </w:r>
      <w:r w:rsidR="00FC2AD1">
        <w:rPr>
          <w:color w:val="231F20"/>
        </w:rPr>
        <w:t xml:space="preserve">, </w:t>
      </w:r>
      <w:r w:rsidR="00CC19AB">
        <w:rPr>
          <w:color w:val="231F20"/>
        </w:rPr>
        <w:t>preslik</w:t>
      </w:r>
      <w:r w:rsidR="00E078AB">
        <w:rPr>
          <w:color w:val="231F20"/>
        </w:rPr>
        <w:t>u</w:t>
      </w:r>
      <w:r w:rsidR="00CC19AB">
        <w:rPr>
          <w:color w:val="231F20"/>
        </w:rPr>
        <w:t xml:space="preserve"> osobne iskazni</w:t>
      </w:r>
      <w:r w:rsidR="00FC2AD1">
        <w:rPr>
          <w:color w:val="231F20"/>
        </w:rPr>
        <w:t xml:space="preserve">ce ili domovnice, </w:t>
      </w:r>
      <w:r w:rsidR="00CC19AB">
        <w:rPr>
          <w:color w:val="231F20"/>
        </w:rPr>
        <w:t>preslik</w:t>
      </w:r>
      <w:r w:rsidR="00E078AB">
        <w:rPr>
          <w:color w:val="231F20"/>
        </w:rPr>
        <w:t>u</w:t>
      </w:r>
      <w:r w:rsidR="00CC19AB">
        <w:rPr>
          <w:color w:val="231F20"/>
        </w:rPr>
        <w:t xml:space="preserve"> diplome</w:t>
      </w:r>
      <w:r w:rsidR="00FC2AD1">
        <w:rPr>
          <w:color w:val="231F20"/>
        </w:rPr>
        <w:t xml:space="preserve">, </w:t>
      </w:r>
      <w:r w:rsidR="00B70F3B" w:rsidRPr="00B70F3B">
        <w:rPr>
          <w:color w:val="231F20"/>
        </w:rPr>
        <w:t>uvjerenje pribavljeno od nadležnog suda da se protiv kand</w:t>
      </w:r>
      <w:r w:rsidR="00FC2AD1">
        <w:rPr>
          <w:color w:val="231F20"/>
        </w:rPr>
        <w:t>idata ne vodi kazneni postupak (koje ne smije biti starije od 30</w:t>
      </w:r>
      <w:r w:rsidR="00B70F3B" w:rsidRPr="00B70F3B">
        <w:rPr>
          <w:color w:val="231F20"/>
        </w:rPr>
        <w:t xml:space="preserve"> dana od dana podnošenja prijave</w:t>
      </w:r>
      <w:r w:rsidR="00FC2AD1">
        <w:rPr>
          <w:color w:val="231F20"/>
        </w:rPr>
        <w:t xml:space="preserve">), dokaz o radnom iskustvu na odgovarajućim poslovima, </w:t>
      </w:r>
      <w:r w:rsidR="00344704">
        <w:rPr>
          <w:color w:val="231F20"/>
        </w:rPr>
        <w:t xml:space="preserve">uvjerenje </w:t>
      </w:r>
      <w:r w:rsidR="00FC2AD1">
        <w:rPr>
          <w:color w:val="231F20"/>
        </w:rPr>
        <w:t xml:space="preserve">o položenom pravosudnom ispitu, </w:t>
      </w:r>
      <w:r w:rsidR="00344704">
        <w:rPr>
          <w:color w:val="231F20"/>
        </w:rPr>
        <w:t>odnosno specijalističkom ispitu ili dokaz o znanstvenom stupnju magistra ili doktora znanosti</w:t>
      </w:r>
      <w:r w:rsidR="00FB7E45">
        <w:rPr>
          <w:color w:val="231F20"/>
        </w:rPr>
        <w:t xml:space="preserve">, </w:t>
      </w:r>
      <w:r w:rsidR="00FB7E45" w:rsidRPr="00FB7E45">
        <w:rPr>
          <w:color w:val="231F20"/>
        </w:rPr>
        <w:t>izjavu kandidata ovjerenu kod javnog bilježnika, pod kaznenom i materijalnom odgovornošću, o nepostojanju okolnosti iz članka 28. stavka 5. Zakona</w:t>
      </w:r>
      <w:r w:rsidR="00FB7E45">
        <w:rPr>
          <w:color w:val="231F20"/>
        </w:rPr>
        <w:t xml:space="preserve"> </w:t>
      </w:r>
      <w:r w:rsidR="00FC2AD1">
        <w:rPr>
          <w:color w:val="231F20"/>
        </w:rPr>
        <w:t>podnose se u pisanom obliku i u zatvorenoj omotnici, u roku od 15 dana od dana objave ovoga Javnog poziva, na slijedeću adresu:</w:t>
      </w:r>
    </w:p>
    <w:p w:rsidR="00FC2AD1" w:rsidRPr="00FC2AD1" w:rsidRDefault="00FC2AD1" w:rsidP="00B70F3B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</w:pPr>
      <w:r w:rsidRPr="00FC2AD1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 xml:space="preserve">Ministarstvo gospodarstva i održivog razvoja, Samostalni sektor za pravne poslove, Radnička cesta 80, Zagreb </w:t>
      </w:r>
    </w:p>
    <w:p w:rsidR="00B70F3B" w:rsidRPr="00FC2AD1" w:rsidRDefault="00FC2AD1" w:rsidP="00B70F3B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</w:pPr>
      <w:r w:rsidRPr="00FC2AD1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s naznakom: </w:t>
      </w:r>
      <w:r w:rsidRPr="00FC2AD1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 xml:space="preserve">„Prijava kandidata za </w:t>
      </w:r>
      <w:r w:rsidR="00D82217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član</w:t>
      </w:r>
      <w:r w:rsidRPr="00FC2AD1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a Vijeća za zaštitu trži</w:t>
      </w:r>
      <w:r w:rsidR="001507D1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šnog natjecanja</w:t>
      </w: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"</w:t>
      </w:r>
      <w:r w:rsidR="001507D1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.</w:t>
      </w:r>
    </w:p>
    <w:p w:rsidR="00515856" w:rsidRDefault="00515856"/>
    <w:p w:rsidR="00515856" w:rsidRPr="00780385" w:rsidRDefault="00515856" w:rsidP="00780385">
      <w:pPr>
        <w:tabs>
          <w:tab w:val="left" w:pos="682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5856">
        <w:rPr>
          <w:rFonts w:ascii="Times New Roman" w:hAnsi="Times New Roman" w:cs="Times New Roman"/>
          <w:b/>
          <w:sz w:val="24"/>
          <w:szCs w:val="24"/>
        </w:rPr>
        <w:t>Ministarstvo gospodarstva i održivog razvoja</w:t>
      </w:r>
      <w:bookmarkStart w:id="0" w:name="_GoBack"/>
      <w:bookmarkEnd w:id="0"/>
    </w:p>
    <w:sectPr w:rsidR="00515856" w:rsidRPr="00780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5417"/>
    <w:multiLevelType w:val="hybridMultilevel"/>
    <w:tmpl w:val="2772C434"/>
    <w:lvl w:ilvl="0" w:tplc="BBA8C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A015E"/>
    <w:multiLevelType w:val="hybridMultilevel"/>
    <w:tmpl w:val="4422314A"/>
    <w:lvl w:ilvl="0" w:tplc="9320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E0820"/>
    <w:multiLevelType w:val="hybridMultilevel"/>
    <w:tmpl w:val="8176EF0A"/>
    <w:lvl w:ilvl="0" w:tplc="66AC40C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AB"/>
    <w:rsid w:val="000229D1"/>
    <w:rsid w:val="00043076"/>
    <w:rsid w:val="00085541"/>
    <w:rsid w:val="0009349C"/>
    <w:rsid w:val="001019E5"/>
    <w:rsid w:val="00121084"/>
    <w:rsid w:val="001507D1"/>
    <w:rsid w:val="0017108D"/>
    <w:rsid w:val="001D7D00"/>
    <w:rsid w:val="00206258"/>
    <w:rsid w:val="0022119A"/>
    <w:rsid w:val="002262B3"/>
    <w:rsid w:val="00245608"/>
    <w:rsid w:val="002571ED"/>
    <w:rsid w:val="002B532D"/>
    <w:rsid w:val="002C151B"/>
    <w:rsid w:val="00316567"/>
    <w:rsid w:val="00344704"/>
    <w:rsid w:val="00373006"/>
    <w:rsid w:val="003C1419"/>
    <w:rsid w:val="003C6951"/>
    <w:rsid w:val="003E1972"/>
    <w:rsid w:val="00423E31"/>
    <w:rsid w:val="004D3B23"/>
    <w:rsid w:val="00515856"/>
    <w:rsid w:val="00722261"/>
    <w:rsid w:val="0072286C"/>
    <w:rsid w:val="00762EBE"/>
    <w:rsid w:val="00780385"/>
    <w:rsid w:val="00793B59"/>
    <w:rsid w:val="0083180A"/>
    <w:rsid w:val="008B326E"/>
    <w:rsid w:val="008B78A2"/>
    <w:rsid w:val="009027E9"/>
    <w:rsid w:val="0090669E"/>
    <w:rsid w:val="00921F16"/>
    <w:rsid w:val="00942A54"/>
    <w:rsid w:val="00A317C1"/>
    <w:rsid w:val="00B671A5"/>
    <w:rsid w:val="00B70F3B"/>
    <w:rsid w:val="00BC1489"/>
    <w:rsid w:val="00BC4C95"/>
    <w:rsid w:val="00C87AF1"/>
    <w:rsid w:val="00CC19AB"/>
    <w:rsid w:val="00CD74F0"/>
    <w:rsid w:val="00D1014D"/>
    <w:rsid w:val="00D368E2"/>
    <w:rsid w:val="00D375FF"/>
    <w:rsid w:val="00D82217"/>
    <w:rsid w:val="00D90669"/>
    <w:rsid w:val="00E078AB"/>
    <w:rsid w:val="00E13A34"/>
    <w:rsid w:val="00EE5F56"/>
    <w:rsid w:val="00F5137B"/>
    <w:rsid w:val="00F9101E"/>
    <w:rsid w:val="00FB7E45"/>
    <w:rsid w:val="00FC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EEC2"/>
  <w15:chartTrackingRefBased/>
  <w15:docId w15:val="{BF772D9A-635E-45A2-9FE4-6E008924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8234980">
    <w:name w:val="box_8234980"/>
    <w:basedOn w:val="Normal"/>
    <w:rsid w:val="00C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70F3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1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419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E13A34"/>
    <w:rPr>
      <w:color w:val="954F72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3C69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C695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C695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C695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C69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528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Vuković</dc:creator>
  <cp:keywords/>
  <dc:description/>
  <cp:lastModifiedBy>Mira Maver Čuljak</cp:lastModifiedBy>
  <cp:revision>20</cp:revision>
  <cp:lastPrinted>2020-10-07T12:56:00Z</cp:lastPrinted>
  <dcterms:created xsi:type="dcterms:W3CDTF">2021-05-03T09:55:00Z</dcterms:created>
  <dcterms:modified xsi:type="dcterms:W3CDTF">2022-02-15T13:48:00Z</dcterms:modified>
</cp:coreProperties>
</file>